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Załącznik nr 1 do zapytania ofertowego nr 5/1.4/IIE/21 dotyczącego dostawy Zintegrowanego środowiska do tworzenia schematów komunikacji zewnętrznej i wewnętrznej oraz do modelowania procesów biznesowych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tblGridChange w:id="0">
          <w:tblGrid>
            <w:gridCol w:w="3652"/>
          </w:tblGrid>
        </w:tblGridChange>
      </w:tblGrid>
      <w:tr>
        <w:trPr>
          <w:cantSplit w:val="0"/>
          <w:trHeight w:val="121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(pieczęć Oferenta)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                                          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6237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E">
      <w:pPr>
        <w:spacing w:after="0" w:line="240" w:lineRule="auto"/>
        <w:ind w:left="6237" w:firstLine="0"/>
        <w:jc w:val="center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Przystępując do zapytania ofertowego z dnia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rtl w:val="0"/>
        </w:rPr>
        <w:t xml:space="preserve">.12.2021 r. na dostawę wartości niematerialnych i prawnych w postaci zakupu </w:t>
      </w:r>
      <w:r w:rsidDel="00000000" w:rsidR="00000000" w:rsidRPr="00000000">
        <w:rPr>
          <w:rtl w:val="0"/>
        </w:rPr>
        <w:t xml:space="preserve">Zintegrowanego środowiska do tworzenia schematów komunikacji zewnętrznej i wewnętrznej oraz do modelowania procesów biznesowych, </w:t>
      </w:r>
      <w:r w:rsidDel="00000000" w:rsidR="00000000" w:rsidRPr="00000000">
        <w:rPr>
          <w:color w:val="000000"/>
          <w:rtl w:val="0"/>
        </w:rPr>
        <w:t xml:space="preserve">dla firmy ZETO-RZESZÓW Sp. z o.o. Al. Tadeusza Rejtana 55, 35-326 Rzeszów w ramach projektu pn. „WZROST KONKURENCYJNOŚCI FIRMY ZETO-RZESZÓW W WYNIKU WDROŻENIA STRATEGII WZORNICZEJ” realizowanego w ramach Programu Operacyjnego Polska Wschodnia, Oś priorytetowa 1 Przedsiębiorcza Polska Wschodnia, Działanie 1.4 Wzór na konkurencję, Etap II, Wniosek o dofinansowanie projektu nr: POPW.01.04.00-18-0139/19,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składamy następującą ofertę dotyczącą realizacji zadań wskazanych w zapytaniu ofertowym: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1.0" w:type="dxa"/>
        <w:jc w:val="right"/>
        <w:tblLayout w:type="fixed"/>
        <w:tblLook w:val="0400"/>
      </w:tblPr>
      <w:tblGrid>
        <w:gridCol w:w="2982"/>
        <w:gridCol w:w="1137"/>
        <w:gridCol w:w="660"/>
        <w:gridCol w:w="1365"/>
        <w:gridCol w:w="1480"/>
        <w:gridCol w:w="1397"/>
        <w:tblGridChange w:id="0">
          <w:tblGrid>
            <w:gridCol w:w="2982"/>
            <w:gridCol w:w="1137"/>
            <w:gridCol w:w="660"/>
            <w:gridCol w:w="1365"/>
            <w:gridCol w:w="1480"/>
            <w:gridCol w:w="1397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Zakup zintegrowanego środowiska do tworzenia schematów komunikacji zewnętrznej i wewnętrznej oraz do modelowania procesów biznesowych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Pozycja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Jednostka miary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Cena jednostkowa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Cena jednostkowa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Łączny koszt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Zintegrowane środowisko do tworzenia schematów komunikacji zewnętrznej i wewnętrznej oraz do modelowania procesów biznesowych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sztuka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…………..………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PLN / EUR*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…………..………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PLN / EUR*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…………..………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PLN / EUR*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…………..………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PLN / EUR*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Oferujemy dostawę przedmiotu zamówienia,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Zintegrowane środowisko do tworzenia schematów komunikacji zewnętrznej i wewnętrznej oraz do modelowania procesów biznesowych: na kwotę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 netto; (słownie) ……………………………………………………………………..………………..)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 podatek VAT (słownie) ……………………………………………………………………………)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 brutto (słownie ……………………………………………………………………………………….)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Dedykujemy do realizacji zamówienia …..…. osób spełniających wymogi wskazane dla kadry w niniejszym zapytaniu ofertowym oraz zatrudnionych przez Oferenta w oparciu o umowę o prace.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Zobowiązujemy się do przeprowadzenia ………… spotkań konsultacyjnych z przedstawicielami Zamawiającego.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Oświadczamy, iż akceptujemy warunki płatności – gdzie płatność w wysokości 20% wartości zamówienia zostanie dokonana po pełnym wdrożeniu dostarczonego oprogramowania i jego testach przez co najmniej 2 osoby wskazane przez Zamawiającego. Testy winny trwać co najmniej 3 tygodnie i płatność końcowa zostanie dokonana dopiero po 14-sto dniowej ciągłej stabilnej i bezusterkowej pracy oprogramowania.</w:t>
      </w:r>
    </w:p>
    <w:p w:rsidR="00000000" w:rsidDel="00000000" w:rsidP="00000000" w:rsidRDefault="00000000" w:rsidRPr="00000000" w14:paraId="0000003F">
      <w:pPr>
        <w:spacing w:after="0" w:line="240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Oświadczamy, iż czas realizacji zamówienia wyniesie maksymalnie do 31.05.2022 r. 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Zapoznaliśmy się z warunkami zapytania ofertowego nr 5/1.4/IIE/21 i nie wnosimy do niego żadnych zastrzeżeń oraz zdobyliśmy konieczne informacje i wyjaśnienia do przygotowania oferty.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Zaoferowana cena i warunki obejmują cały przedmiot zamówienia, kompletny, w pełni funkcjonujący, zdatny do użytkowania.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Oświadczamy, iż uważamy się za związanych niniejszą ofertą na czas wskazany w Zapytaniu ofertowym, a w przypadku wyboru naszej oferty do czasu zawarcia umowy.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Niniejszym informujemy, iż informacje składające się na ofertę stanowią tajemnicę przedsiębiorstwa w rozumieniu przepisów ustawy o zwalczaniu nieuczciwej konkurencji i jako takie nie mogą być udostępnione innym uczestnikom niniejszego postępowania.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Oświadczamy, iż wszystkie informacje zamieszczone w ofercie są aktualne i prawdziwe oraz spełniamy wszelkie kryteria wymagane z Zapytaniem ofertowym.  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200" w:line="240" w:lineRule="auto"/>
        <w:ind w:left="360" w:hanging="36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240" w:lineRule="auto"/>
        <w:ind w:left="5664" w:firstLine="0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40" w:lineRule="auto"/>
        <w:ind w:left="5664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                            </w:t>
      </w:r>
      <w:r w:rsidDel="00000000" w:rsidR="00000000" w:rsidRPr="00000000">
        <w:rPr>
          <w:i w:val="1"/>
          <w:color w:val="000000"/>
          <w:rtl w:val="0"/>
        </w:rPr>
        <w:t xml:space="preserve">   (podpis Oferenta)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1510" cy="615315"/>
          <wp:effectExtent b="0" l="0" r="0" t="0"/>
          <wp:docPr descr="https://lh3.googleusercontent.com/p5E8l-JusEdr_hUrEPBUHXFfjAw1PKFavGe4zXcFPTTC9CCB3Tk6bfPECow8favhdO8F8yRpgeBV4QgfuoLhR8uLbBYwon5yoYhUh1nPQoG7MSljXYeEHQfcJGgdlm9ASnGhaywX=s0" id="3" name="image1.png"/>
          <a:graphic>
            <a:graphicData uri="http://schemas.openxmlformats.org/drawingml/2006/picture">
              <pic:pic>
                <pic:nvPicPr>
                  <pic:cNvPr descr="https://lh3.googleusercontent.com/p5E8l-JusEdr_hUrEPBUHXFfjAw1PKFavGe4zXcFPTTC9CCB3Tk6bfPECow8favhdO8F8yRpgeBV4QgfuoLhR8uLbBYwon5yoYhUh1nPQoG7MSljXYeEHQfcJGgdlm9ASnGhaywX=s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615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E85A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E85A2E"/>
    <w:pPr>
      <w:tabs>
        <w:tab w:val="center" w:pos="4513"/>
        <w:tab w:val="right" w:pos="902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5A2E"/>
  </w:style>
  <w:style w:type="paragraph" w:styleId="Stopka">
    <w:name w:val="footer"/>
    <w:basedOn w:val="Normalny"/>
    <w:link w:val="StopkaZnak"/>
    <w:uiPriority w:val="99"/>
    <w:unhideWhenUsed w:val="1"/>
    <w:rsid w:val="00E85A2E"/>
    <w:pPr>
      <w:tabs>
        <w:tab w:val="center" w:pos="4513"/>
        <w:tab w:val="right" w:pos="902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5A2E"/>
  </w:style>
  <w:style w:type="paragraph" w:styleId="Tekstkomentarza">
    <w:name w:val="annotation text"/>
    <w:basedOn w:val="Normalny"/>
    <w:link w:val="TekstkomentarzaZnak"/>
    <w:unhideWhenUsed w:val="1"/>
    <w:rsid w:val="00E85A2E"/>
    <w:pPr>
      <w:spacing w:after="200" w:line="276" w:lineRule="auto"/>
    </w:pPr>
    <w:rPr>
      <w:rFonts w:ascii="Calibri" w:cs="Times New Roman" w:eastAsia="Calibri" w:hAnsi="Calibri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E85A2E"/>
    <w:rPr>
      <w:rFonts w:ascii="Calibri" w:cs="Times New Roman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0E57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0E57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bPS6GqqPzwaEtKbbV9eebDu5Q==">AMUW2mUaUmQsbej6/LJt3DDSeZi/hHk6r9fZLThiFFafeTl+QiIHjutaxfc2kp5mLD3RDvGlt7ePW0BUcFkwi9A4NsiRWX1jHgn0nVUaGQR7mM2nGCIAHG5JB7b8ZenJtcUob3pF3BEJ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2021-10-21T13:17:00Z</dcterms:created>
  <dc:creator>ccg.panele@outlook.com</dc:creator>
</cp:coreProperties>
</file>